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6C41" w14:textId="77777777" w:rsidR="00CC1227" w:rsidRPr="00EB26F1" w:rsidRDefault="00CC1227" w:rsidP="00CC1227">
      <w:pPr>
        <w:keepNext/>
        <w:keepLines/>
        <w:spacing w:after="0" w:line="240" w:lineRule="auto"/>
        <w:jc w:val="center"/>
        <w:rPr>
          <w:rFonts w:ascii="Garamond" w:hAnsi="Garamond" w:cs="Arial"/>
          <w:b/>
          <w:color w:val="FFFFFF" w:themeColor="background1"/>
          <w:sz w:val="20"/>
          <w:szCs w:val="20"/>
        </w:rPr>
      </w:pPr>
      <w:r w:rsidRPr="00EB26F1">
        <w:rPr>
          <w:rFonts w:ascii="Garamond" w:hAnsi="Garamond"/>
          <w:b/>
          <w:color w:val="FFFFFF" w:themeColor="background1"/>
          <w:sz w:val="20"/>
          <w:szCs w:val="20"/>
        </w:rPr>
        <w:t>P</w:t>
      </w:r>
      <w:r w:rsidRPr="00EB26F1">
        <w:rPr>
          <w:rFonts w:ascii="Garamond" w:hAnsi="Garamond" w:cs="Arial"/>
          <w:b/>
          <w:color w:val="FFFFFF" w:themeColor="background1"/>
          <w:sz w:val="20"/>
          <w:szCs w:val="20"/>
        </w:rPr>
        <w:t>RÍLOHA 1</w:t>
      </w:r>
    </w:p>
    <w:p w14:paraId="6C63DA0B" w14:textId="77777777" w:rsidR="00CC1227" w:rsidRPr="0014668C" w:rsidRDefault="00CC1227" w:rsidP="00CC1227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4DB0CF6E" w14:textId="77777777" w:rsidR="00CC1227" w:rsidRPr="0014668C" w:rsidRDefault="00CC1227" w:rsidP="00CC1227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14668C">
        <w:rPr>
          <w:rFonts w:ascii="Garamond" w:hAnsi="Garamond" w:cs="Arial"/>
          <w:b/>
          <w:sz w:val="20"/>
          <w:szCs w:val="20"/>
        </w:rPr>
        <w:t>ŠPECIFIKÁCIA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14668C">
        <w:rPr>
          <w:rFonts w:ascii="Garamond" w:hAnsi="Garamond" w:cs="Arial"/>
          <w:b/>
          <w:sz w:val="20"/>
          <w:szCs w:val="20"/>
        </w:rPr>
        <w:t>TOVARU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14668C">
        <w:rPr>
          <w:rFonts w:ascii="Garamond" w:hAnsi="Garamond" w:cs="Arial"/>
          <w:b/>
          <w:sz w:val="20"/>
          <w:szCs w:val="20"/>
        </w:rPr>
        <w:t>A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14668C">
        <w:rPr>
          <w:rFonts w:ascii="Garamond" w:hAnsi="Garamond" w:cs="Arial"/>
          <w:b/>
          <w:sz w:val="20"/>
          <w:szCs w:val="20"/>
        </w:rPr>
        <w:t>JEDNOTKOVÁ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14668C">
        <w:rPr>
          <w:rFonts w:ascii="Garamond" w:hAnsi="Garamond" w:cs="Arial"/>
          <w:b/>
          <w:sz w:val="20"/>
          <w:szCs w:val="20"/>
        </w:rPr>
        <w:t>CENA</w:t>
      </w:r>
    </w:p>
    <w:p w14:paraId="13129D7C" w14:textId="77777777" w:rsidR="00A23F43" w:rsidRDefault="00A23F43"/>
    <w:tbl>
      <w:tblPr>
        <w:tblStyle w:val="Mriekatabuky"/>
        <w:tblpPr w:leftFromText="141" w:rightFromText="141" w:vertAnchor="text" w:tblpY="1"/>
        <w:tblOverlap w:val="never"/>
        <w:tblW w:w="10201" w:type="dxa"/>
        <w:tblInd w:w="0" w:type="dxa"/>
        <w:tblLook w:val="04A0" w:firstRow="1" w:lastRow="0" w:firstColumn="1" w:lastColumn="0" w:noHBand="0" w:noVBand="1"/>
      </w:tblPr>
      <w:tblGrid>
        <w:gridCol w:w="568"/>
        <w:gridCol w:w="1554"/>
        <w:gridCol w:w="3543"/>
        <w:gridCol w:w="851"/>
        <w:gridCol w:w="1843"/>
        <w:gridCol w:w="1842"/>
      </w:tblGrid>
      <w:tr w:rsidR="00A23F43" w14:paraId="38A91EE5" w14:textId="77777777" w:rsidTr="00A23F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304E73" w14:textId="77777777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9965DC"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3E78A7" w14:textId="77777777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9965DC">
              <w:rPr>
                <w:rFonts w:ascii="Garamond" w:hAnsi="Garamond" w:cs="Arial"/>
                <w:b/>
                <w:sz w:val="20"/>
                <w:szCs w:val="20"/>
              </w:rPr>
              <w:t>Názov tovaru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A78792" w14:textId="77777777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9965DC">
              <w:rPr>
                <w:rFonts w:ascii="Garamond" w:hAnsi="Garamond" w:cs="Arial"/>
                <w:b/>
                <w:sz w:val="20"/>
                <w:szCs w:val="20"/>
              </w:rPr>
              <w:t>Počet (ks)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08AAE8" w14:textId="77777777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9965DC">
              <w:rPr>
                <w:rFonts w:ascii="Garamond" w:hAnsi="Garamond" w:cs="Arial"/>
                <w:b/>
                <w:sz w:val="20"/>
                <w:szCs w:val="20"/>
              </w:rPr>
              <w:t>Cena v EUR za     1ks bez 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9148F8" w14:textId="77777777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9965DC">
              <w:rPr>
                <w:rFonts w:ascii="Garamond" w:hAnsi="Garamond" w:cs="Arial"/>
                <w:b/>
                <w:sz w:val="20"/>
                <w:szCs w:val="20"/>
              </w:rPr>
              <w:t>Celková cena v EUR bez DPH</w:t>
            </w:r>
          </w:p>
        </w:tc>
      </w:tr>
      <w:tr w:rsidR="00A23F43" w14:paraId="471AE7B6" w14:textId="77777777" w:rsidTr="00A23F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1800" w14:textId="7B5809F5" w:rsidR="00A23F43" w:rsidRPr="009965DC" w:rsidRDefault="00A23F43" w:rsidP="00433E1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858D" w14:textId="2C4742EB" w:rsidR="00A23F43" w:rsidRPr="009965DC" w:rsidRDefault="00A23F43" w:rsidP="00A23F43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4BFD" w14:textId="6A167009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F39D" w14:textId="07913E7A" w:rsidR="00A23F43" w:rsidRPr="009965DC" w:rsidRDefault="00A23F43" w:rsidP="00245ADC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AB8B" w14:textId="08FDB18E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D32284" w14:paraId="563DB722" w14:textId="77777777" w:rsidTr="00D322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7844184" w14:textId="77777777" w:rsidR="00D32284" w:rsidRPr="009965DC" w:rsidRDefault="00D32284" w:rsidP="00433E1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7D26109" w14:textId="1B7E7AF2" w:rsidR="00D32284" w:rsidRPr="00264D0A" w:rsidRDefault="00264D0A" w:rsidP="00A23F43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264D0A">
              <w:rPr>
                <w:rFonts w:ascii="Garamond" w:hAnsi="Garamond" w:cs="Arial"/>
                <w:b/>
                <w:sz w:val="20"/>
                <w:szCs w:val="20"/>
              </w:rPr>
              <w:t>Ú</w:t>
            </w:r>
            <w:r w:rsidR="0047317A">
              <w:rPr>
                <w:rFonts w:ascii="Garamond" w:hAnsi="Garamond" w:cs="Arial"/>
                <w:b/>
                <w:sz w:val="20"/>
                <w:szCs w:val="20"/>
              </w:rPr>
              <w:t xml:space="preserve">stredné Dielne Autobusov, </w:t>
            </w:r>
            <w:r w:rsidRPr="00264D0A">
              <w:rPr>
                <w:rFonts w:ascii="Garamond" w:hAnsi="Garamond" w:cs="Arial"/>
                <w:b/>
                <w:sz w:val="20"/>
                <w:szCs w:val="20"/>
              </w:rPr>
              <w:t>areál DPB a.s. Jurajov Dvor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CE16851" w14:textId="77777777" w:rsidR="00D32284" w:rsidRPr="009965DC" w:rsidRDefault="00D32284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E6BC14A" w14:textId="77777777" w:rsidR="00D32284" w:rsidRPr="009965DC" w:rsidRDefault="00D32284" w:rsidP="00245ADC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6E33A3C" w14:textId="21825B99" w:rsidR="00D32284" w:rsidRPr="00D32284" w:rsidRDefault="00D32284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D32284" w14:paraId="01981889" w14:textId="77777777" w:rsidTr="00A23F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A240" w14:textId="5E382C4D" w:rsidR="00D32284" w:rsidRPr="009965DC" w:rsidRDefault="00D32284" w:rsidP="00D3228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7487" w14:textId="26FBA814" w:rsidR="00D32284" w:rsidRPr="009965DC" w:rsidRDefault="00D32284" w:rsidP="00D32284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1B83" w14:textId="3E83B80A" w:rsidR="00D32284" w:rsidRPr="009965DC" w:rsidRDefault="00D32284" w:rsidP="00D3228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A78" w14:textId="60F55326" w:rsidR="00D32284" w:rsidRPr="009965DC" w:rsidRDefault="00D32284" w:rsidP="00D3228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EB2D" w14:textId="304BA492" w:rsidR="00D32284" w:rsidRPr="009965DC" w:rsidRDefault="00D32284" w:rsidP="00D3228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6D1BCE" w14:paraId="666165A9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F1D2" w14:textId="3164957B" w:rsidR="006D1BCE" w:rsidRPr="009965DC" w:rsidRDefault="006D1BCE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9965DC">
              <w:rPr>
                <w:rFonts w:ascii="Garamond" w:hAnsi="Garamond" w:cs="Arial"/>
                <w:bCs/>
                <w:sz w:val="20"/>
                <w:szCs w:val="20"/>
              </w:rPr>
              <w:t>1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D3F7" w14:textId="034A93E5" w:rsidR="006D1BCE" w:rsidRPr="00264D0A" w:rsidRDefault="006D1BCE" w:rsidP="006D1BC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264D0A">
              <w:rPr>
                <w:rFonts w:ascii="Garamond" w:hAnsi="Garamond" w:cs="Arial"/>
                <w:bCs/>
                <w:sz w:val="20"/>
                <w:szCs w:val="20"/>
              </w:rPr>
              <w:t>rolovacia brána</w:t>
            </w:r>
            <w:r w:rsidR="007F448C">
              <w:rPr>
                <w:rFonts w:ascii="Garamond" w:hAnsi="Garamond" w:cs="Arial"/>
                <w:bCs/>
                <w:sz w:val="20"/>
                <w:szCs w:val="20"/>
              </w:rPr>
              <w:t xml:space="preserve"> (c</w:t>
            </w:r>
            <w:r w:rsidR="007F448C" w:rsidRPr="00261B70">
              <w:rPr>
                <w:rFonts w:ascii="Garamond" w:hAnsi="Garamond" w:cs="Arial"/>
                <w:bCs/>
                <w:sz w:val="20"/>
                <w:szCs w:val="20"/>
              </w:rPr>
              <w:t>ena brány v popísanej špecifikácii</w:t>
            </w:r>
            <w:r w:rsidR="007F448C">
              <w:rPr>
                <w:rFonts w:ascii="Garamond" w:hAnsi="Garamond" w:cs="Arial"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79EE" w14:textId="4165EC84" w:rsidR="006D1BCE" w:rsidRPr="009965DC" w:rsidRDefault="008E51BB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7914" w14:textId="17DBF305" w:rsidR="006D1BCE" w:rsidRPr="00877BE5" w:rsidRDefault="0047317A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</w:t>
            </w:r>
            <w:r w:rsidR="009C0D42"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B109" w14:textId="3C96FE47" w:rsidR="006D1BCE" w:rsidRPr="00877BE5" w:rsidRDefault="009C0D42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6D1BCE" w14:paraId="4812C60D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0064" w14:textId="77777777" w:rsidR="006D1BCE" w:rsidRPr="009965DC" w:rsidRDefault="006D1BCE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9965DC">
              <w:rPr>
                <w:rFonts w:ascii="Garamond" w:hAnsi="Garamond" w:cs="Arial"/>
                <w:bCs/>
                <w:sz w:val="20"/>
                <w:szCs w:val="20"/>
              </w:rPr>
              <w:t>2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DCE8" w14:textId="1B3AC5B6" w:rsidR="006D1BCE" w:rsidRPr="00264D0A" w:rsidRDefault="006D1BCE" w:rsidP="006D1BC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6D1BCE">
              <w:rPr>
                <w:rFonts w:ascii="Garamond" w:hAnsi="Garamond" w:cs="Calibri"/>
                <w:color w:val="000000"/>
                <w:sz w:val="20"/>
                <w:szCs w:val="20"/>
              </w:rPr>
              <w:t>oceľová montážna konštrukcia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B5BA" w14:textId="796A8F35" w:rsidR="006D1BCE" w:rsidRPr="009965DC" w:rsidRDefault="008E51BB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8DBD" w14:textId="7D0432E2" w:rsidR="006D1BCE" w:rsidRPr="00877BE5" w:rsidRDefault="009C0D42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7E87" w14:textId="7E067890" w:rsidR="006D1BCE" w:rsidRPr="00877BE5" w:rsidRDefault="009C0D42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7F448C" w14:paraId="017AB024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2A17" w14:textId="5AC4172A" w:rsidR="007F448C" w:rsidRPr="009965DC" w:rsidRDefault="007F448C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3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8CB2" w14:textId="3F24DEDA" w:rsidR="007F448C" w:rsidRPr="006D1BCE" w:rsidRDefault="009C0D42" w:rsidP="006D1BCE">
            <w:pPr>
              <w:keepNext/>
              <w:keepLines/>
              <w:tabs>
                <w:tab w:val="left" w:pos="96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o</w:t>
            </w:r>
            <w:r w:rsidR="007F448C">
              <w:rPr>
                <w:rFonts w:ascii="Garamond" w:hAnsi="Garamond" w:cs="Calibri"/>
                <w:color w:val="000000"/>
                <w:sz w:val="20"/>
                <w:szCs w:val="20"/>
              </w:rPr>
              <w:t>plechovanie konštrukcie voči stene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686C" w14:textId="40721A98" w:rsidR="007F448C" w:rsidRDefault="008E51BB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D651" w14:textId="5B7CA874" w:rsidR="007F448C" w:rsidRPr="00877BE5" w:rsidRDefault="009C0D42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CE86" w14:textId="287E52D9" w:rsidR="007F448C" w:rsidRPr="00877BE5" w:rsidRDefault="009C0D42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6D1BCE" w14:paraId="2E635D61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C5BB" w14:textId="4B460F80" w:rsidR="006D1BCE" w:rsidRPr="009965DC" w:rsidRDefault="009C0D42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4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44B7" w14:textId="2D10A3BE" w:rsidR="006D1BCE" w:rsidRPr="00264D0A" w:rsidRDefault="007F69D7" w:rsidP="006D1BC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7F69D7">
              <w:rPr>
                <w:rFonts w:ascii="Garamond" w:hAnsi="Garamond" w:cs="Arial"/>
                <w:bCs/>
                <w:sz w:val="20"/>
                <w:szCs w:val="20"/>
              </w:rPr>
              <w:t>demontáž a ekologická likvidácia jestvujúcej brány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F9A5" w14:textId="7CC62298" w:rsidR="006D1BCE" w:rsidRPr="009965DC" w:rsidRDefault="008E51BB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0EA0" w14:textId="526DD2B1" w:rsidR="006D1BCE" w:rsidRPr="00877BE5" w:rsidRDefault="0047317A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</w:t>
            </w:r>
            <w:r w:rsidR="009C0D42"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,0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E83D" w14:textId="297BE1F8" w:rsidR="006D1BCE" w:rsidRPr="00877BE5" w:rsidRDefault="0047317A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9C0D42" w14:paraId="42C5658F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B0C6" w14:textId="29D5F019" w:rsidR="009C0D42" w:rsidRDefault="009C0D42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5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6117" w14:textId="13CA9480" w:rsidR="009C0D42" w:rsidRPr="007F69D7" w:rsidRDefault="009C0D42" w:rsidP="006D1BC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montáž novej brány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7BEE" w14:textId="618AD26A" w:rsidR="009C0D42" w:rsidRDefault="008E51BB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4BBA" w14:textId="0D857AFA" w:rsidR="009C0D42" w:rsidRPr="00877BE5" w:rsidRDefault="009C0D42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F88F" w14:textId="54CB6EF5" w:rsidR="009C0D42" w:rsidRPr="00877BE5" w:rsidRDefault="009C0D42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6D1BCE" w14:paraId="04155159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21766" w14:textId="1C569D90" w:rsidR="006D1BCE" w:rsidRPr="009965DC" w:rsidRDefault="006D1BCE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870A2" w14:textId="037D115F" w:rsidR="006D1BCE" w:rsidRPr="009965DC" w:rsidRDefault="006D1BCE" w:rsidP="006D1BCE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5C2C0" w14:textId="15197002" w:rsidR="006D1BCE" w:rsidRPr="009965DC" w:rsidRDefault="006D1BCE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4007" w14:textId="6620D85E" w:rsidR="006D1BCE" w:rsidRPr="00877BE5" w:rsidRDefault="006D1BCE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2530" w14:textId="41E76BD6" w:rsidR="006D1BCE" w:rsidRPr="00877BE5" w:rsidRDefault="006D1BCE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F321E8" w14:paraId="1B88F1F4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6822D" w14:textId="0342EAB5" w:rsidR="00F321E8" w:rsidRPr="009965DC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6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CEAB0" w14:textId="1CD8AAF5" w:rsidR="00F321E8" w:rsidRPr="009965DC" w:rsidRDefault="00F321E8" w:rsidP="00F321E8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7F69D7">
              <w:rPr>
                <w:rFonts w:ascii="Garamond" w:hAnsi="Garamond" w:cs="Calibri"/>
                <w:color w:val="000000"/>
                <w:sz w:val="20"/>
                <w:szCs w:val="20"/>
              </w:rPr>
              <w:t>správa o prvej OP a prvej OS zdvíhacieho zariadenia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442F9" w14:textId="7A4D2C8F" w:rsidR="00F321E8" w:rsidRPr="009965DC" w:rsidRDefault="008E51BB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068E" w14:textId="4306C103" w:rsidR="00F321E8" w:rsidRPr="00877BE5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1CA1" w14:textId="75276462" w:rsidR="00F321E8" w:rsidRPr="00877BE5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F321E8" w14:paraId="7911E722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2D207" w14:textId="31910D27" w:rsidR="00F321E8" w:rsidRPr="009965DC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7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04045" w14:textId="279E3C66" w:rsidR="00F321E8" w:rsidRPr="009965DC" w:rsidRDefault="00F321E8" w:rsidP="00F321E8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264D0A">
              <w:rPr>
                <w:rFonts w:ascii="Garamond" w:hAnsi="Garamond" w:cs="Calibri"/>
                <w:color w:val="000000"/>
                <w:sz w:val="20"/>
                <w:szCs w:val="20"/>
              </w:rPr>
              <w:t>profylaktická záručná prehliadka (každých 6 mesiacov)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E55EF" w14:textId="41D1761C" w:rsidR="00F321E8" w:rsidRPr="009965DC" w:rsidRDefault="008E51BB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7483" w14:textId="4D9E96AE" w:rsidR="00F321E8" w:rsidRPr="00877BE5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9265" w14:textId="580777F0" w:rsidR="00F321E8" w:rsidRPr="00877BE5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F321E8" w14:paraId="3557370A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78F94" w14:textId="2185AB62" w:rsidR="00F321E8" w:rsidRPr="009965DC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8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BE747" w14:textId="69BE7D8F" w:rsidR="00F321E8" w:rsidRPr="009965DC" w:rsidRDefault="00F321E8" w:rsidP="00F321E8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3A6BAB">
              <w:rPr>
                <w:rFonts w:ascii="Garamond" w:hAnsi="Garamond" w:cs="Calibri"/>
                <w:color w:val="000000"/>
                <w:sz w:val="20"/>
                <w:szCs w:val="20"/>
              </w:rPr>
              <w:t>projektová dokumentácia elektroinštalácie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43F5A" w14:textId="4BE3B522" w:rsidR="00F321E8" w:rsidRPr="009965DC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07C9" w14:textId="79A8BF8D" w:rsidR="00F321E8" w:rsidRPr="00877BE5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2C0B04">
              <w:rPr>
                <w:rFonts w:ascii="Garamond" w:hAnsi="Garamond" w:cs="Arial"/>
                <w:bCs/>
                <w:sz w:val="20"/>
                <w:szCs w:val="2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6450" w14:textId="59C97B22" w:rsidR="00F321E8" w:rsidRPr="00877BE5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2C0B04">
              <w:rPr>
                <w:rFonts w:ascii="Garamond" w:hAnsi="Garamond" w:cs="Arial"/>
                <w:bCs/>
                <w:sz w:val="20"/>
                <w:szCs w:val="2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F321E8" w14:paraId="1CFDA036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A7A58" w14:textId="4F0B17A5" w:rsidR="00F321E8" w:rsidRPr="009965DC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9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45E22" w14:textId="5038935A" w:rsidR="00F321E8" w:rsidRPr="009965DC" w:rsidRDefault="00F321E8" w:rsidP="00F321E8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revízna správa UTZ elektrického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C01DD" w14:textId="2579B1D9" w:rsidR="00F321E8" w:rsidRPr="009965DC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4802" w14:textId="48A8969E" w:rsidR="00F321E8" w:rsidRPr="00877BE5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74ED" w14:textId="06A6FB80" w:rsidR="00F321E8" w:rsidRPr="00877BE5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F321E8" w14:paraId="747208FD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D273E" w14:textId="41F85D0F" w:rsidR="00F321E8" w:rsidRPr="009965DC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10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774D4" w14:textId="445E1978" w:rsidR="00F321E8" w:rsidRPr="009965DC" w:rsidRDefault="00F321E8" w:rsidP="00F321E8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3A6BAB">
              <w:rPr>
                <w:rFonts w:ascii="Garamond" w:hAnsi="Garamond" w:cs="Calibri"/>
                <w:color w:val="000000"/>
                <w:sz w:val="20"/>
                <w:szCs w:val="20"/>
              </w:rPr>
              <w:t>dopravné náklady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9B3CB" w14:textId="6903F898" w:rsidR="00F321E8" w:rsidRPr="009965DC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kpl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573A" w14:textId="5864BD8D" w:rsidR="00F321E8" w:rsidRPr="00877BE5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15E0" w14:textId="2BC8BE5D" w:rsidR="00F321E8" w:rsidRPr="00877BE5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F321E8" w14:paraId="2E56C2AD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6B92" w14:textId="200C94E3" w:rsidR="00F321E8" w:rsidRPr="009965DC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8845" w14:textId="311BE659" w:rsidR="00F321E8" w:rsidRPr="009965DC" w:rsidRDefault="00F321E8" w:rsidP="00F321E8">
            <w:pPr>
              <w:keepNext/>
              <w:keepLines/>
              <w:tabs>
                <w:tab w:val="left" w:pos="96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9CCE" w14:textId="483840D4" w:rsidR="00F321E8" w:rsidRPr="009965DC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473B" w14:textId="730CAC3B" w:rsidR="00F321E8" w:rsidRPr="00877BE5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6558" w14:textId="38F6E71A" w:rsidR="00F321E8" w:rsidRPr="00877BE5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F321E8" w14:paraId="2E74841A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0947" w14:textId="1DB88A7B" w:rsidR="00F321E8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CED8" w14:textId="0FDC2CF7" w:rsidR="00F321E8" w:rsidRPr="00264D0A" w:rsidRDefault="00F321E8" w:rsidP="00F321E8">
            <w:pPr>
              <w:keepNext/>
              <w:keepLines/>
              <w:tabs>
                <w:tab w:val="left" w:pos="96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1D71" w14:textId="3BE65F20" w:rsidR="00F321E8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6440" w14:textId="13C9B30B" w:rsidR="00F321E8" w:rsidRPr="00877BE5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A9D1" w14:textId="02F889C3" w:rsidR="00F321E8" w:rsidRPr="00877BE5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F321E8" w14:paraId="4CE6AB09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FA8F" w14:textId="77777777" w:rsidR="00F321E8" w:rsidRPr="009965DC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1AE9" w14:textId="77777777" w:rsidR="00F321E8" w:rsidRPr="009965DC" w:rsidRDefault="00F321E8" w:rsidP="00F321E8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4A1D" w14:textId="77777777" w:rsidR="00F321E8" w:rsidRPr="009965DC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22EA" w14:textId="77777777" w:rsidR="00F321E8" w:rsidRPr="00877BE5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1F75" w14:textId="77777777" w:rsidR="00F321E8" w:rsidRPr="00877BE5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F321E8" w14:paraId="2591B994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68D0" w14:textId="77777777" w:rsidR="00F321E8" w:rsidRPr="009965DC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C6A8" w14:textId="77777777" w:rsidR="00F321E8" w:rsidRPr="009965DC" w:rsidRDefault="00F321E8" w:rsidP="00F321E8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05BA" w14:textId="77777777" w:rsidR="00F321E8" w:rsidRPr="009965DC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A396" w14:textId="77777777" w:rsidR="00F321E8" w:rsidRPr="00877BE5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845D" w14:textId="77777777" w:rsidR="00F321E8" w:rsidRPr="00877BE5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F321E8" w14:paraId="06F204C8" w14:textId="77777777" w:rsidTr="00877BE5"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3BC7" w14:textId="77777777" w:rsidR="00F321E8" w:rsidRPr="00877BE5" w:rsidRDefault="00F321E8" w:rsidP="00F321E8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877BE5">
              <w:rPr>
                <w:rFonts w:ascii="Garamond" w:hAnsi="Garamond" w:cs="Arial"/>
                <w:b/>
                <w:sz w:val="20"/>
                <w:szCs w:val="20"/>
              </w:rPr>
              <w:t xml:space="preserve">  Spolu:</w:t>
            </w:r>
            <w:r w:rsidRPr="00877BE5">
              <w:rPr>
                <w:rFonts w:ascii="Garamond" w:hAnsi="Garamond" w:cs="Arial"/>
                <w:b/>
                <w:sz w:val="20"/>
                <w:szCs w:val="20"/>
              </w:rPr>
              <w:tab/>
            </w:r>
            <w:r w:rsidRPr="00877BE5">
              <w:rPr>
                <w:rFonts w:ascii="Garamond" w:hAnsi="Garamond" w:cs="Arial"/>
                <w:b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3967" w14:textId="1D132B71" w:rsidR="00F321E8" w:rsidRPr="00877BE5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877BE5">
              <w:rPr>
                <w:rFonts w:ascii="Garamond" w:hAnsi="Garamond" w:cs="Arial"/>
                <w:b/>
                <w:sz w:val="20"/>
                <w:szCs w:val="20"/>
              </w:rPr>
              <w:t>[</w:t>
            </w:r>
            <w:r w:rsidRPr="000F0B61">
              <w:rPr>
                <w:rFonts w:ascii="Garamond" w:hAnsi="Garamond" w:cs="Arial"/>
                <w:b/>
                <w:sz w:val="20"/>
                <w:szCs w:val="20"/>
                <w:shd w:val="clear" w:color="auto" w:fill="FFFF00"/>
              </w:rPr>
              <w:t>00 000,00€</w:t>
            </w:r>
            <w:r w:rsidRPr="00877BE5">
              <w:rPr>
                <w:rFonts w:ascii="Garamond" w:hAnsi="Garamond" w:cs="Arial"/>
                <w:b/>
                <w:sz w:val="20"/>
                <w:szCs w:val="20"/>
              </w:rPr>
              <w:t>]</w:t>
            </w:r>
          </w:p>
        </w:tc>
      </w:tr>
      <w:tr w:rsidR="00F321E8" w14:paraId="3B117E82" w14:textId="77777777" w:rsidTr="00877BE5"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5421" w14:textId="77777777" w:rsidR="00F321E8" w:rsidRPr="00877BE5" w:rsidRDefault="00F321E8" w:rsidP="00F321E8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43C4" w14:textId="77777777" w:rsidR="00F321E8" w:rsidRPr="00877BE5" w:rsidRDefault="00F321E8" w:rsidP="00F321E8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F321E8" w14:paraId="77673B27" w14:textId="77777777" w:rsidTr="00117CA3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B66E" w14:textId="148E4BDC" w:rsidR="00F321E8" w:rsidRPr="00F321E8" w:rsidRDefault="00F321E8" w:rsidP="00F321E8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F321E8">
              <w:rPr>
                <w:rFonts w:ascii="Garamond" w:hAnsi="Garamond" w:cs="Arial"/>
                <w:bCs/>
                <w:sz w:val="20"/>
                <w:szCs w:val="20"/>
              </w:rPr>
              <w:t>Dodacia lehota: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7855" w14:textId="77777777" w:rsidR="00F321E8" w:rsidRPr="00F321E8" w:rsidRDefault="00F321E8" w:rsidP="00F321E8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F321E8" w14:paraId="08BD3A1E" w14:textId="77777777" w:rsidTr="0017711D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C8A0" w14:textId="137D909A" w:rsidR="00F321E8" w:rsidRPr="00F321E8" w:rsidRDefault="00F321E8" w:rsidP="00F321E8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F321E8">
              <w:rPr>
                <w:rFonts w:ascii="Garamond" w:hAnsi="Garamond" w:cs="Arial"/>
                <w:bCs/>
                <w:sz w:val="20"/>
                <w:szCs w:val="20"/>
              </w:rPr>
              <w:t>Obchodné podmienky: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EB44" w14:textId="77777777" w:rsidR="00F321E8" w:rsidRPr="00F321E8" w:rsidRDefault="00F321E8" w:rsidP="00F321E8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F321E8" w14:paraId="3F9D64F3" w14:textId="77777777" w:rsidTr="00E00E1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F934" w14:textId="35DA785B" w:rsidR="00F321E8" w:rsidRPr="00F321E8" w:rsidRDefault="00F321E8" w:rsidP="00F321E8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F321E8">
              <w:rPr>
                <w:rFonts w:ascii="Garamond" w:hAnsi="Garamond" w:cs="Arial"/>
                <w:bCs/>
                <w:sz w:val="20"/>
                <w:szCs w:val="20"/>
              </w:rPr>
              <w:t>Platnosť CP: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3E57" w14:textId="77777777" w:rsidR="00F321E8" w:rsidRPr="00F321E8" w:rsidRDefault="00F321E8" w:rsidP="00F321E8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</w:tbl>
    <w:p w14:paraId="268D9563" w14:textId="773718D2" w:rsidR="007F448C" w:rsidRDefault="007F448C"/>
    <w:p w14:paraId="7CA6D316" w14:textId="2A3215D1" w:rsidR="009402F1" w:rsidRDefault="009402F1" w:rsidP="00251E41">
      <w:pPr>
        <w:jc w:val="center"/>
      </w:pPr>
    </w:p>
    <w:p w14:paraId="5E7BAC8B" w14:textId="4997447C" w:rsidR="009402F1" w:rsidRDefault="009402F1" w:rsidP="00251E41">
      <w:pPr>
        <w:jc w:val="center"/>
      </w:pPr>
    </w:p>
    <w:p w14:paraId="4B2B29C7" w14:textId="51EEA43D" w:rsidR="009402F1" w:rsidRDefault="009402F1" w:rsidP="00251E41">
      <w:pPr>
        <w:jc w:val="center"/>
      </w:pPr>
    </w:p>
    <w:p w14:paraId="4B1F960C" w14:textId="77777777" w:rsidR="009402F1" w:rsidRDefault="009402F1" w:rsidP="00251E41">
      <w:pPr>
        <w:jc w:val="center"/>
      </w:pPr>
    </w:p>
    <w:p w14:paraId="6E7A2D2A" w14:textId="67D96758" w:rsidR="007F69D7" w:rsidRDefault="007F69D7" w:rsidP="00A05601"/>
    <w:p w14:paraId="4D555A13" w14:textId="77777777" w:rsidR="007F448C" w:rsidRDefault="007F448C"/>
    <w:p w14:paraId="7FC040D8" w14:textId="35E7A1AA" w:rsidR="005B510A" w:rsidRDefault="005B510A" w:rsidP="0047317A">
      <w:pPr>
        <w:jc w:val="center"/>
      </w:pPr>
    </w:p>
    <w:sectPr w:rsidR="005B510A" w:rsidSect="009965DC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43"/>
    <w:rsid w:val="00035A53"/>
    <w:rsid w:val="000F0B61"/>
    <w:rsid w:val="000F7FD0"/>
    <w:rsid w:val="00191AA8"/>
    <w:rsid w:val="0022026D"/>
    <w:rsid w:val="00237264"/>
    <w:rsid w:val="00245ADC"/>
    <w:rsid w:val="00251E41"/>
    <w:rsid w:val="00264D0A"/>
    <w:rsid w:val="002A38F9"/>
    <w:rsid w:val="002C0B04"/>
    <w:rsid w:val="003033CE"/>
    <w:rsid w:val="00395033"/>
    <w:rsid w:val="003A6BAB"/>
    <w:rsid w:val="00433E1F"/>
    <w:rsid w:val="0047317A"/>
    <w:rsid w:val="0057049B"/>
    <w:rsid w:val="005B510A"/>
    <w:rsid w:val="006D1BCE"/>
    <w:rsid w:val="007F448C"/>
    <w:rsid w:val="007F69D7"/>
    <w:rsid w:val="00877BE5"/>
    <w:rsid w:val="008E51BB"/>
    <w:rsid w:val="009402F1"/>
    <w:rsid w:val="009965DC"/>
    <w:rsid w:val="009C0D42"/>
    <w:rsid w:val="009D3855"/>
    <w:rsid w:val="00A05601"/>
    <w:rsid w:val="00A23F43"/>
    <w:rsid w:val="00B07DF7"/>
    <w:rsid w:val="00C05F33"/>
    <w:rsid w:val="00CC1227"/>
    <w:rsid w:val="00D32284"/>
    <w:rsid w:val="00D45B6A"/>
    <w:rsid w:val="00EB26F1"/>
    <w:rsid w:val="00F3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0487"/>
  <w15:chartTrackingRefBased/>
  <w15:docId w15:val="{7C9DAB8C-8D46-4C6E-88A0-7F8FEAB1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23F43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23F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BRÁNY ÚDA halaCNG</dc:subject>
  <dc:creator>Šimkovič Milan</dc:creator>
  <cp:keywords/>
  <dc:description/>
  <cp:lastModifiedBy>Šimkovič Milan</cp:lastModifiedBy>
  <cp:revision>18</cp:revision>
  <dcterms:created xsi:type="dcterms:W3CDTF">2020-08-07T08:48:00Z</dcterms:created>
  <dcterms:modified xsi:type="dcterms:W3CDTF">2022-01-24T07:21:00Z</dcterms:modified>
</cp:coreProperties>
</file>